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22" w:rsidRDefault="00C37DBD">
      <w:r>
        <w:rPr>
          <w:noProof/>
        </w:rPr>
        <w:pict>
          <v:shapetype id="_x0000_t202" coordsize="21600,21600" o:spt="202" path="m,l,21600r21600,l21600,xe">
            <v:stroke joinstyle="miter"/>
            <v:path gradientshapeok="t" o:connecttype="rect"/>
          </v:shapetype>
          <v:shape id="_x0000_s1029" type="#_x0000_t202" style="position:absolute;margin-left:198pt;margin-top:-36pt;width:90pt;height:36pt;z-index:251661312;mso-wrap-edited:f;mso-position-horizontal:absolute;mso-position-vertical:absolute" wrapcoords="0 0 21600 0 21600 21600 0 21600 0 0" filled="f" stroked="f">
            <v:fill o:detectmouseclick="t"/>
            <v:textbox inset=",7.2pt,,7.2pt">
              <w:txbxContent>
                <w:p w:rsidR="00BA19CF" w:rsidRPr="008B6AF9" w:rsidRDefault="00BA19CF">
                  <w:pPr>
                    <w:rPr>
                      <w:sz w:val="32"/>
                    </w:rPr>
                  </w:pPr>
                  <w:r w:rsidRPr="008B6AF9">
                    <w:rPr>
                      <w:sz w:val="32"/>
                    </w:rPr>
                    <w:t>Meiosis I</w:t>
                  </w:r>
                </w:p>
              </w:txbxContent>
            </v:textbox>
            <w10:wrap type="tight"/>
          </v:shape>
        </w:pict>
      </w:r>
      <w:r>
        <w:rPr>
          <w:noProof/>
        </w:rPr>
        <w:pict>
          <v:shape id="_x0000_s1030" type="#_x0000_t202" style="position:absolute;margin-left:36pt;margin-top:2in;width:1in;height:36pt;z-index:251662336;mso-wrap-edited:f;mso-position-horizontal:absolute;mso-position-vertical:absolute" wrapcoords="0 0 21600 0 21600 21600 0 21600 0 0" filled="f" stroked="f">
            <v:fill o:detectmouseclick="t"/>
            <v:textbox inset=",7.2pt,,7.2pt">
              <w:txbxContent>
                <w:p w:rsidR="00BA19CF" w:rsidRDefault="00BA19CF">
                  <w:r>
                    <w:t>Prophase I</w:t>
                  </w:r>
                </w:p>
              </w:txbxContent>
            </v:textbox>
            <w10:wrap type="tight"/>
          </v:shape>
        </w:pict>
      </w:r>
      <w:r>
        <w:rPr>
          <w:noProof/>
        </w:rPr>
        <w:pict>
          <v:oval id="_x0000_s1028" style="position:absolute;margin-left:162pt;margin-top:90pt;width:2in;height:2in;z-index:251660288;mso-wrap-edited:f;mso-position-horizontal:absolute;mso-position-vertical:absolute" wrapcoords="9000 -112 7875 0 4500 1350 2475 3262 1012 5287 112 7087 -337 8887 -562 10687 -562 12487 -225 14287 450 16087 1350 17775 2925 19575 5737 21600 8212 22387 8437 22387 13275 22387 13612 22387 15975 21600 18900 19575 20475 17775 21375 16087 22050 14287 22387 12487 22387 10687 22162 8887 21712 7087 20812 5287 19350 3487 17100 1350 13500 0 12487 -112 9000 -112" filled="f" fillcolor="#3f80cd" strokecolor="black [3213]" strokeweight="1.5pt">
            <v:fill color2="#9bc1ff" o:detectmouseclick="t" focusposition="" focussize=",90" type="gradient">
              <o:fill v:ext="view" type="gradientUnscaled"/>
            </v:fill>
            <v:shadow on="t" opacity="22938f" offset="0"/>
            <v:textbox inset=",7.2pt,,7.2pt"/>
            <w10:wrap type="tight"/>
          </v:oval>
        </w:pict>
      </w:r>
      <w:r>
        <w:rPr>
          <w:noProof/>
        </w:rPr>
        <w:pict>
          <v:oval id="_x0000_s1026" style="position:absolute;margin-left:0;margin-top:-18pt;width:2in;height:2in;z-index:251658240;mso-wrap-edited:f;mso-position-horizontal:absolute;mso-position-vertical:absolute" wrapcoords="9000 -112 7875 0 4500 1350 2475 3262 1012 5287 112 7087 -337 8887 -562 10687 -562 12487 -225 14287 450 16087 1350 17775 2925 19575 5737 21600 8212 22387 8437 22387 13275 22387 13612 22387 15975 21600 18900 19575 20475 17775 21375 16087 22050 14287 22387 12487 22387 10687 22162 8887 21712 7087 20812 5287 19350 3487 17100 1350 13500 0 12487 -112 9000 -112" filled="f" fillcolor="#3f80cd" strokecolor="black [3213]" strokeweight="1.5pt">
            <v:fill color2="#9bc1ff" o:detectmouseclick="t" focusposition="" focussize=",90" type="gradient">
              <o:fill v:ext="view" type="gradientUnscaled"/>
            </v:fill>
            <v:shadow on="t" opacity="22938f" offset="0"/>
            <v:textbox inset=",7.2pt,,7.2pt"/>
            <w10:wrap type="tight"/>
          </v:oval>
        </w:pict>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r w:rsidR="00565922">
        <w:tab/>
      </w:r>
    </w:p>
    <w:p w:rsidR="00565922" w:rsidRDefault="00C37DBD">
      <w:r>
        <w:rPr>
          <w:noProof/>
        </w:rPr>
        <w:pict>
          <v:oval id="_x0000_s1035" style="position:absolute;margin-left:306pt;margin-top:13.45pt;width:2in;height:2in;z-index:251667456;mso-wrap-edited:f;mso-position-horizontal:absolute;mso-position-vertical:absolute" wrapcoords="9000 -112 7875 0 4500 1350 2475 3262 1012 5287 112 7087 -337 8887 -562 10687 -562 12487 -225 14287 450 16087 1350 17775 2925 19575 5737 21600 8212 22387 8437 22387 13275 22387 13612 22387 15975 21600 18900 19575 20475 17775 21375 16087 22050 14287 22387 12487 22387 10687 22162 8887 21712 7087 20812 5287 19350 3487 17100 1350 13500 0 12487 -112 9000 -112" filled="f" fillcolor="#3f80cd" strokecolor="black [3213]" strokeweight="1.5pt">
            <v:fill color2="#9bc1ff" o:detectmouseclick="t" focusposition="" focussize=",90" type="gradient">
              <o:fill v:ext="view" type="gradientUnscaled"/>
            </v:fill>
            <v:shadow on="t" opacity="22938f" offset="0"/>
            <v:textbox inset=",7.2pt,,7.2pt"/>
            <w10:wrap type="tight"/>
          </v:oval>
        </w:pict>
      </w:r>
    </w:p>
    <w:p w:rsidR="00565922" w:rsidRDefault="00565922"/>
    <w:p w:rsidR="00565922" w:rsidRDefault="00565922"/>
    <w:p w:rsidR="00565922" w:rsidRDefault="00C37DBD">
      <w:r>
        <w:rPr>
          <w:noProof/>
        </w:rPr>
        <w:pict>
          <v:shape id="_x0000_s1031" type="#_x0000_t202" style="position:absolute;margin-left:198pt;margin-top:11.8pt;width:1in;height:36pt;z-index:251663360;mso-wrap-edited:f;mso-position-horizontal:absolute;mso-position-vertical:absolute" wrapcoords="0 0 21600 0 21600 21600 0 21600 0 0" filled="f" stroked="f">
            <v:fill o:detectmouseclick="t"/>
            <v:textbox inset=",7.2pt,,7.2pt">
              <w:txbxContent>
                <w:p w:rsidR="00BA19CF" w:rsidRDefault="00BA19CF" w:rsidP="00565922">
                  <w:proofErr w:type="spellStart"/>
                  <w:r>
                    <w:t>Metaphse</w:t>
                  </w:r>
                  <w:proofErr w:type="spellEnd"/>
                  <w:r>
                    <w:t xml:space="preserve"> I</w:t>
                  </w:r>
                </w:p>
              </w:txbxContent>
            </v:textbox>
            <w10:wrap type="tight"/>
          </v:shape>
        </w:pict>
      </w:r>
    </w:p>
    <w:p w:rsidR="00565922" w:rsidRDefault="00565922"/>
    <w:p w:rsidR="00565922" w:rsidRDefault="00565922"/>
    <w:p w:rsidR="00565922" w:rsidRDefault="00565922"/>
    <w:p w:rsidR="00565922" w:rsidRDefault="00565922"/>
    <w:p w:rsidR="00565922" w:rsidRDefault="00565922"/>
    <w:p w:rsidR="00565922" w:rsidRDefault="00C37DBD">
      <w:r>
        <w:rPr>
          <w:noProof/>
        </w:rPr>
        <w:pict>
          <v:oval id="_x0000_s1034" style="position:absolute;margin-left:180pt;margin-top:9.65pt;width:2in;height:2in;z-index:251666432;mso-wrap-edited:f;mso-position-horizontal:absolute;mso-position-vertical:absolute" wrapcoords="9000 -112 7875 0 4500 1350 2475 3262 1012 5287 112 7087 -337 8887 -562 10687 -562 12487 -225 14287 450 16087 1350 17775 2925 19575 5737 21600 8212 22387 8437 22387 13275 22387 13612 22387 15975 21600 18900 19575 20475 17775 21375 16087 22050 14287 22387 12487 22387 10687 22162 8887 21712 7087 20812 5287 19350 3487 17100 1350 13500 0 12487 -112 9000 -112" filled="f" fillcolor="#3f80cd" strokecolor="black [3213]" strokeweight="1.5pt">
            <v:fill color2="#9bc1ff" o:detectmouseclick="t" focusposition="" focussize=",90" type="gradient">
              <o:fill v:ext="view" type="gradientUnscaled"/>
            </v:fill>
            <v:shadow on="t" opacity="22938f" offset="0"/>
            <v:textbox inset=",7.2pt,,7.2pt"/>
            <w10:wrap type="tight"/>
          </v:oval>
        </w:pict>
      </w:r>
    </w:p>
    <w:p w:rsidR="00565922" w:rsidRDefault="00565922"/>
    <w:p w:rsidR="00565922" w:rsidRDefault="00C37DBD">
      <w:r>
        <w:rPr>
          <w:noProof/>
        </w:rPr>
        <w:pict>
          <v:shape id="_x0000_s1032" type="#_x0000_t202" style="position:absolute;margin-left:342pt;margin-top:8.3pt;width:1in;height:36pt;z-index:251664384;mso-wrap-edited:f;mso-position-horizontal:absolute;mso-position-vertical:absolute" wrapcoords="0 0 21600 0 21600 21600 0 21600 0 0" filled="f" stroked="f">
            <v:fill o:detectmouseclick="t"/>
            <v:textbox inset=",7.2pt,,7.2pt">
              <w:txbxContent>
                <w:p w:rsidR="00BA19CF" w:rsidRDefault="00BA19CF" w:rsidP="00565922">
                  <w:r>
                    <w:t>Anaphase I</w:t>
                  </w:r>
                </w:p>
              </w:txbxContent>
            </v:textbox>
            <w10:wrap type="tight"/>
          </v:shape>
        </w:pict>
      </w:r>
    </w:p>
    <w:p w:rsidR="00565922" w:rsidRDefault="00565922"/>
    <w:p w:rsidR="00565922" w:rsidRDefault="00565922"/>
    <w:p w:rsidR="00565922" w:rsidRDefault="00565922"/>
    <w:p w:rsidR="00565922" w:rsidRDefault="00565922"/>
    <w:p w:rsidR="00565922" w:rsidRDefault="00565922"/>
    <w:p w:rsidR="00565922" w:rsidRDefault="00565922"/>
    <w:p w:rsidR="00565922" w:rsidRDefault="00C37DBD">
      <w:r>
        <w:rPr>
          <w:noProof/>
        </w:rPr>
        <w:pict>
          <v:shape id="_x0000_s1033" type="#_x0000_t202" style="position:absolute;margin-left:3in;margin-top:15.25pt;width:90pt;height:36pt;z-index:251665408;mso-wrap-edited:f;mso-position-horizontal:absolute;mso-position-vertical:absolute" wrapcoords="0 0 21600 0 21600 21600 0 21600 0 0" filled="f" stroked="f">
            <v:fill o:detectmouseclick="t"/>
            <v:textbox style="mso-next-textbox:#_x0000_s1033" inset=",7.2pt,,7.2pt">
              <w:txbxContent>
                <w:p w:rsidR="00BA19CF" w:rsidRDefault="00BA19CF" w:rsidP="00565922">
                  <w:proofErr w:type="spellStart"/>
                  <w:r>
                    <w:t>Telophase</w:t>
                  </w:r>
                  <w:proofErr w:type="spellEnd"/>
                  <w:r>
                    <w:t xml:space="preserve"> I</w:t>
                  </w:r>
                </w:p>
              </w:txbxContent>
            </v:textbox>
            <w10:wrap type="tight"/>
          </v:shape>
        </w:pict>
      </w:r>
    </w:p>
    <w:p w:rsidR="00565922" w:rsidRDefault="00565922"/>
    <w:p w:rsidR="00565922" w:rsidRDefault="00C37DBD">
      <w:r>
        <w:rPr>
          <w:noProof/>
        </w:rPr>
        <w:pict>
          <v:oval id="_x0000_s1038" style="position:absolute;margin-left:4in;margin-top:18.9pt;width:2in;height:2in;z-index:251669504;mso-wrap-edited:f;mso-position-horizontal:absolute;mso-position-vertical:absolute" wrapcoords="9000 -112 7875 0 4500 1350 2475 3262 1012 5287 112 7087 -337 8887 -562 10687 -562 12487 -225 14287 450 16087 1350 17775 2925 19575 5737 21600 8212 22387 8437 22387 13275 22387 13612 22387 15975 21600 18900 19575 20475 17775 21375 16087 22050 14287 22387 12487 22387 10687 22162 8887 21712 7087 20812 5287 19350 3487 17100 1350 13500 0 12487 -112 9000 -112" filled="f" fillcolor="#3f80cd" strokecolor="black [3213]" strokeweight="1.5pt">
            <v:fill color2="#9bc1ff" o:detectmouseclick="t" focusposition="" focussize=",90" type="gradient">
              <o:fill v:ext="view" type="gradientUnscaled"/>
            </v:fill>
            <v:shadow on="t" opacity="22938f" offset="0"/>
            <v:textbox inset=",7.2pt,,7.2pt"/>
            <w10:wrap type="tight"/>
          </v:oval>
        </w:pict>
      </w:r>
    </w:p>
    <w:p w:rsidR="00565922" w:rsidRDefault="00C37DBD">
      <w:r>
        <w:rPr>
          <w:noProof/>
        </w:rPr>
        <w:pict>
          <v:oval id="_x0000_s1037" style="position:absolute;margin-left:1in;margin-top:2.85pt;width:2in;height:2in;z-index:251668480;mso-wrap-edited:f;mso-position-horizontal:absolute;mso-position-vertical:absolute" wrapcoords="9000 -112 7875 0 4500 1350 2475 3262 1012 5287 112 7087 -337 8887 -562 10687 -562 12487 -225 14287 450 16087 1350 17775 2925 19575 5737 21600 8212 22387 8437 22387 13275 22387 13612 22387 15975 21600 18900 19575 20475 17775 21375 16087 22050 14287 22387 12487 22387 10687 22162 8887 21712 7087 20812 5287 19350 3487 17100 1350 13500 0 12487 -112 9000 -112" filled="f" fillcolor="#3f80cd" strokecolor="black [3213]" strokeweight="1.5pt">
            <v:fill color2="#9bc1ff" o:detectmouseclick="t" focusposition="" focussize=",90" type="gradient">
              <o:fill v:ext="view" type="gradientUnscaled"/>
            </v:fill>
            <v:shadow on="t" opacity="22938f" offset="0"/>
            <v:textbox inset=",7.2pt,,7.2pt"/>
            <w10:wrap type="tight"/>
          </v:oval>
        </w:pict>
      </w:r>
    </w:p>
    <w:p w:rsidR="00565922" w:rsidRDefault="00565922"/>
    <w:p w:rsidR="00565922" w:rsidRDefault="00565922"/>
    <w:p w:rsidR="00565922" w:rsidRDefault="00565922"/>
    <w:p w:rsidR="00565922" w:rsidRDefault="00565922"/>
    <w:p w:rsidR="00565922" w:rsidRDefault="00565922"/>
    <w:p w:rsidR="00565922" w:rsidRDefault="00565922"/>
    <w:p w:rsidR="00565922" w:rsidRDefault="00565922"/>
    <w:p w:rsidR="00565922" w:rsidRDefault="00565922"/>
    <w:p w:rsidR="00565922" w:rsidRDefault="00C37DBD">
      <w:r>
        <w:rPr>
          <w:noProof/>
        </w:rPr>
        <w:pict>
          <v:shape id="_x0000_s1040" type="#_x0000_t202" style="position:absolute;margin-left:3in;margin-top:3.3pt;width:90pt;height:1in;z-index:251671552;mso-wrap-edited:f;mso-position-horizontal:absolute;mso-position-vertical:absolute" wrapcoords="0 0 21600 0 21600 21600 0 21600 0 0" filled="f" stroked="f">
            <v:fill o:detectmouseclick="t"/>
            <v:textbox inset=",7.2pt,,7.2pt">
              <w:txbxContent>
                <w:p w:rsidR="00BA19CF" w:rsidRDefault="00BA19CF">
                  <w:r>
                    <w:t>Cytok</w:t>
                  </w:r>
                  <w:r w:rsidR="00970B86">
                    <w:t>i</w:t>
                  </w:r>
                  <w:r>
                    <w:t>nesis</w:t>
                  </w:r>
                </w:p>
              </w:txbxContent>
            </v:textbox>
            <w10:wrap type="tight"/>
          </v:shape>
        </w:pict>
      </w:r>
    </w:p>
    <w:p w:rsidR="00565922" w:rsidRDefault="00565922"/>
    <w:p w:rsidR="00BA19CF" w:rsidRDefault="00C37DBD">
      <w:r>
        <w:rPr>
          <w:noProof/>
        </w:rPr>
        <w:lastRenderedPageBreak/>
        <w:pict>
          <v:shape id="_x0000_s1039" type="#_x0000_t202" style="position:absolute;margin-left:169.25pt;margin-top:-34.75pt;width:90pt;height:36pt;z-index:251670528;mso-wrap-edited:f" wrapcoords="0 0 21600 0 21600 21600 0 21600 0 0" filled="f" stroked="f">
            <v:fill o:detectmouseclick="t"/>
            <v:textbox inset=",7.2pt,,7.2pt">
              <w:txbxContent>
                <w:p w:rsidR="00BA19CF" w:rsidRPr="008B6AF9" w:rsidRDefault="00BA19CF">
                  <w:pPr>
                    <w:rPr>
                      <w:sz w:val="32"/>
                    </w:rPr>
                  </w:pPr>
                  <w:r w:rsidRPr="008B6AF9">
                    <w:rPr>
                      <w:sz w:val="32"/>
                    </w:rPr>
                    <w:t>Meiosis II</w:t>
                  </w:r>
                </w:p>
              </w:txbxContent>
            </v:textbox>
            <w10:wrap type="tight"/>
          </v:shape>
        </w:pict>
      </w:r>
    </w:p>
    <w:p w:rsidR="00565922" w:rsidRDefault="00C37DBD">
      <w:r>
        <w:rPr>
          <w:noProof/>
        </w:rPr>
        <w:pict>
          <v:oval id="_x0000_s1042" style="position:absolute;margin-left:292.05pt;margin-top:2.4pt;width:2in;height:2in;z-index:251673600;mso-wrap-edited:f" wrapcoords="9000 -112 7875 0 4500 1350 2475 3262 1012 5287 112 7087 -337 8887 -562 10687 -562 12487 -225 14287 450 16087 1350 17775 2925 19575 5737 21600 8212 22387 8437 22387 13275 22387 13612 22387 15975 21600 18900 19575 20475 17775 21375 16087 22050 14287 22387 12487 22387 10687 22162 8887 21712 7087 20812 5287 19350 3487 17100 1350 13500 0 12487 -112 9000 -112" filled="f" fillcolor="#3f80cd" strokecolor="black [3213]" strokeweight="1.5pt">
            <v:fill color2="#9bc1ff" o:detectmouseclick="t" focusposition="" focussize=",90" type="gradient">
              <o:fill v:ext="view" type="gradientUnscaled"/>
            </v:fill>
            <v:shadow on="t" opacity="22938f" offset="0"/>
            <v:textbox inset=",7.2pt,,7.2pt"/>
            <w10:wrap type="tight"/>
          </v:oval>
        </w:pict>
      </w:r>
      <w:r>
        <w:rPr>
          <w:noProof/>
        </w:rPr>
        <w:pict>
          <v:oval id="_x0000_s1046" style="position:absolute;margin-left:11.25pt;margin-top:2.4pt;width:2in;height:2in;z-index:251677696;mso-wrap-edited:f" wrapcoords="9000 -112 7875 0 4500 1350 2475 3262 1012 5287 112 7087 -337 8887 -562 10687 -562 12487 -225 14287 450 16087 1350 17775 2925 19575 5737 21600 8212 22387 8437 22387 13275 22387 13612 22387 15975 21600 18900 19575 20475 17775 21375 16087 22050 14287 22387 12487 22387 10687 22162 8887 21712 7087 20812 5287 19350 3487 17100 1350 13500 0 12487 -112 9000 -112" filled="f" fillcolor="#3f80cd" strokecolor="black [3213]" strokeweight="1.5pt">
            <v:fill color2="#9bc1ff" o:detectmouseclick="t" focusposition="" focussize=",90" type="gradient">
              <o:fill v:ext="view" type="gradientUnscaled"/>
            </v:fill>
            <v:shadow on="t" opacity="22938f" offset="0"/>
            <v:textbox inset=",7.2pt,,7.2pt"/>
            <w10:wrap type="tight"/>
          </v:oval>
        </w:pict>
      </w:r>
      <w:r>
        <w:rPr>
          <w:noProof/>
        </w:rPr>
        <w:pict>
          <v:oval id="_x0000_s1047" style="position:absolute;margin-left:18pt;margin-top:146.4pt;width:2in;height:2in;z-index:251678720;mso-wrap-edited:f" wrapcoords="9000 -112 7875 0 4500 1350 2475 3262 1012 5287 112 7087 -337 8887 -562 10687 -562 12487 -225 14287 450 16087 1350 17775 2925 19575 5737 21600 8212 22387 8437 22387 13275 22387 13612 22387 15975 21600 18900 19575 20475 17775 21375 16087 22050 14287 22387 12487 22387 10687 22162 8887 21712 7087 20812 5287 19350 3487 17100 1350 13500 0 12487 -112 9000 -112" filled="f" fillcolor="#3f80cd" strokecolor="black [3213]" strokeweight="1.5pt">
            <v:fill color2="#9bc1ff" o:detectmouseclick="t" focusposition="" focussize=",90" type="gradient">
              <o:fill v:ext="view" type="gradientUnscaled"/>
            </v:fill>
            <v:shadow on="t" opacity="22938f" offset="0"/>
            <v:textbox inset=",7.2pt,,7.2pt"/>
            <w10:wrap type="tight"/>
          </v:oval>
        </w:pict>
      </w:r>
      <w:r>
        <w:rPr>
          <w:noProof/>
        </w:rPr>
        <w:pict>
          <v:oval id="_x0000_s1045" style="position:absolute;margin-left:18pt;margin-top:290.45pt;width:2in;height:2in;z-index:251676672;mso-wrap-edited:f" wrapcoords="9000 -112 7875 0 4500 1350 2475 3262 1012 5287 112 7087 -337 8887 -562 10687 -562 12487 -225 14287 450 16087 1350 17775 2925 19575 5737 21600 8212 22387 8437 22387 13275 22387 13612 22387 15975 21600 18900 19575 20475 17775 21375 16087 22050 14287 22387 12487 22387 10687 22162 8887 21712 7087 20812 5287 19350 3487 17100 1350 13500 0 12487 -112 9000 -112" filled="f" fillcolor="#3f80cd" strokecolor="black [3213]" strokeweight="1.5pt">
            <v:fill color2="#9bc1ff" o:detectmouseclick="t" focusposition="" focussize=",90" type="gradient">
              <o:fill v:ext="view" type="gradientUnscaled"/>
            </v:fill>
            <v:shadow on="t" opacity="22938f" offset="0"/>
            <v:textbox inset=",7.2pt,,7.2pt"/>
            <w10:wrap type="tight"/>
          </v:oval>
        </w:pict>
      </w:r>
    </w:p>
    <w:p w:rsidR="00565922" w:rsidRDefault="00565922"/>
    <w:p w:rsidR="00565922" w:rsidRDefault="00565922"/>
    <w:p w:rsidR="00565922" w:rsidRDefault="00C37DBD">
      <w:r>
        <w:rPr>
          <w:noProof/>
        </w:rPr>
        <w:pict>
          <v:shape id="_x0000_s1043" type="#_x0000_t202" style="position:absolute;margin-left:10.1pt;margin-top:11.4pt;width:90pt;height:36pt;z-index:251674624;mso-wrap-edited:f" wrapcoords="0 0 21600 0 21600 21600 0 21600 0 0" filled="f" stroked="f">
            <v:fill o:detectmouseclick="t"/>
            <v:textbox inset=",7.2pt,,7.2pt">
              <w:txbxContent>
                <w:p w:rsidR="00BA19CF" w:rsidRDefault="00BA19CF">
                  <w:r>
                    <w:t>Prophase II</w:t>
                  </w:r>
                </w:p>
              </w:txbxContent>
            </v:textbox>
            <w10:wrap type="tight"/>
          </v:shape>
        </w:pict>
      </w:r>
    </w:p>
    <w:p w:rsidR="00565922" w:rsidRDefault="00565922"/>
    <w:p w:rsidR="00565922" w:rsidRDefault="00565922"/>
    <w:p w:rsidR="00565922" w:rsidRDefault="00C37DBD">
      <w:r>
        <w:rPr>
          <w:noProof/>
        </w:rPr>
        <w:pict>
          <v:oval id="_x0000_s1049" style="position:absolute;margin-left:296.2pt;margin-top:4.95pt;width:2in;height:2in;z-index:251680768;mso-wrap-edited:f" wrapcoords="9000 -112 7875 0 4500 1350 2475 3262 1012 5287 112 7087 -337 8887 -562 10687 -562 12487 -225 14287 450 16087 1350 17775 2925 19575 5737 21600 8212 22387 8437 22387 13275 22387 13612 22387 15975 21600 18900 19575 20475 17775 21375 16087 22050 14287 22387 12487 22387 10687 22162 8887 21712 7087 20812 5287 19350 3487 17100 1350 13500 0 12487 -112 9000 -112" filled="f" fillcolor="#3f80cd" strokecolor="black [3213]" strokeweight="1.5pt">
            <v:fill color2="#9bc1ff" o:detectmouseclick="t" focusposition="" focussize=",90" type="gradient">
              <o:fill v:ext="view" type="gradientUnscaled"/>
            </v:fill>
            <v:shadow on="t" opacity="22938f" offset="0"/>
            <v:textbox inset=",7.2pt,,7.2pt"/>
            <w10:wrap type="tight"/>
          </v:oval>
        </w:pict>
      </w:r>
    </w:p>
    <w:p w:rsidR="00565922" w:rsidRDefault="00565922"/>
    <w:p w:rsidR="00565922" w:rsidRDefault="00565922"/>
    <w:p w:rsidR="00565922" w:rsidRDefault="00C37DBD">
      <w:r>
        <w:rPr>
          <w:noProof/>
        </w:rPr>
        <w:pict>
          <v:shape id="_x0000_s1050" type="#_x0000_t202" style="position:absolute;margin-left:1.7pt;margin-top:.8pt;width:90pt;height:54pt;z-index:251681792;mso-wrap-edited:f" wrapcoords="0 0 21600 0 21600 21600 0 21600 0 0" filled="f" stroked="f">
            <v:fill o:detectmouseclick="t"/>
            <v:textbox inset=",7.2pt,,7.2pt">
              <w:txbxContent>
                <w:p w:rsidR="00BA19CF" w:rsidRDefault="00BA19CF">
                  <w:r>
                    <w:t>Metaphase II</w:t>
                  </w:r>
                </w:p>
              </w:txbxContent>
            </v:textbox>
            <w10:wrap type="tight"/>
          </v:shape>
        </w:pict>
      </w:r>
    </w:p>
    <w:p w:rsidR="00565922" w:rsidRDefault="00565922"/>
    <w:p w:rsidR="00565922" w:rsidRDefault="00565922"/>
    <w:p w:rsidR="00565922" w:rsidRDefault="00565922"/>
    <w:p w:rsidR="00565922" w:rsidRDefault="00565922"/>
    <w:p w:rsidR="00565922" w:rsidRDefault="00565922"/>
    <w:p w:rsidR="00565922" w:rsidRDefault="00C37DBD">
      <w:r>
        <w:rPr>
          <w:noProof/>
        </w:rPr>
        <w:pict>
          <v:oval id="_x0000_s1048" style="position:absolute;margin-left:297.65pt;margin-top:11.45pt;width:2in;height:2in;z-index:251679744;mso-wrap-edited:f" wrapcoords="9000 -112 7875 0 4500 1350 2475 3262 1012 5287 112 7087 -337 8887 -562 10687 -562 12487 -225 14287 450 16087 1350 17775 2925 19575 5737 21600 8212 22387 8437 22387 13275 22387 13612 22387 15975 21600 18900 19575 20475 17775 21375 16087 22050 14287 22387 12487 22387 10687 22162 8887 21712 7087 20812 5287 19350 3487 17100 1350 13500 0 12487 -112 9000 -112" filled="f" fillcolor="#3f80cd" strokecolor="black [3213]" strokeweight="1.5pt">
            <v:fill color2="#9bc1ff" o:detectmouseclick="t" focusposition="" focussize=",90" type="gradient">
              <o:fill v:ext="view" type="gradientUnscaled"/>
            </v:fill>
            <v:shadow on="t" opacity="22938f" offset="0"/>
            <v:textbox inset=",7.2pt,,7.2pt"/>
            <w10:wrap type="tight"/>
          </v:oval>
        </w:pict>
      </w:r>
    </w:p>
    <w:p w:rsidR="00565922" w:rsidRDefault="00565922"/>
    <w:p w:rsidR="00565922" w:rsidRDefault="00565922"/>
    <w:p w:rsidR="00BA19CF" w:rsidRDefault="00970B86">
      <w:bookmarkStart w:id="0" w:name="_GoBack"/>
      <w:bookmarkEnd w:id="0"/>
      <w:r>
        <w:rPr>
          <w:noProof/>
        </w:rPr>
        <w:pict>
          <v:shapetype id="_x0000_t32" coordsize="21600,21600" o:spt="32" o:oned="t" path="m,l21600,21600e" filled="f">
            <v:path arrowok="t" fillok="f" o:connecttype="none"/>
            <o:lock v:ext="edit" shapetype="t"/>
          </v:shapetype>
          <v:shape id="_x0000_s1059" type="#_x0000_t32" style="position:absolute;margin-left:271.75pt;margin-top:281.25pt;width:38.8pt;height:23.25pt;z-index:251689984" o:connectortype="straight">
            <v:stroke endarrow="block"/>
          </v:shape>
        </w:pict>
      </w:r>
      <w:r>
        <w:rPr>
          <w:noProof/>
        </w:rPr>
        <w:pict>
          <v:shape id="_x0000_s1060" type="#_x0000_t32" style="position:absolute;margin-left:145.05pt;margin-top:281.25pt;width:31.7pt;height:23.25pt;flip:x;z-index:251691008" o:connectortype="straight">
            <v:stroke endarrow="block"/>
          </v:shape>
        </w:pict>
      </w:r>
      <w:r>
        <w:rPr>
          <w:noProof/>
        </w:rPr>
        <w:pict>
          <v:shape id="_x0000_s1057" type="#_x0000_t202" style="position:absolute;margin-left:186.95pt;margin-top:250.15pt;width:90pt;height:36pt;z-index:251688960;mso-wrap-edited:f" wrapcoords="0 0 21600 0 21600 21600 0 21600 0 0" filled="f" stroked="f">
            <v:fill o:detectmouseclick="t"/>
            <v:textbox style="mso-next-textbox:#_x0000_s1057" inset=",7.2pt,,7.2pt">
              <w:txbxContent>
                <w:p w:rsidR="00BA19CF" w:rsidRDefault="00BA19CF">
                  <w:r>
                    <w:t>Cytokinesis</w:t>
                  </w:r>
                </w:p>
              </w:txbxContent>
            </v:textbox>
            <w10:wrap type="tight"/>
          </v:shape>
        </w:pict>
      </w:r>
      <w:r>
        <w:rPr>
          <w:noProof/>
        </w:rPr>
        <w:pict>
          <v:shape id="_x0000_s1052" type="#_x0000_t202" style="position:absolute;margin-left:186.95pt;margin-top:157.65pt;width:90pt;height:36pt;z-index:251683840;mso-wrap-edited:f" wrapcoords="0 0 21600 0 21600 21600 0 21600 0 0" filled="f" stroked="f">
            <v:fill o:detectmouseclick="t"/>
            <v:textbox style="mso-next-textbox:#_x0000_s1052" inset=",7.2pt,,7.2pt">
              <w:txbxContent>
                <w:p w:rsidR="00BA19CF" w:rsidRDefault="00BA19CF">
                  <w:proofErr w:type="spellStart"/>
                  <w:r>
                    <w:t>Telophase</w:t>
                  </w:r>
                  <w:proofErr w:type="spellEnd"/>
                  <w:r>
                    <w:t xml:space="preserve"> II</w:t>
                  </w:r>
                </w:p>
              </w:txbxContent>
            </v:textbox>
            <w10:wrap type="tight"/>
          </v:shape>
        </w:pict>
      </w:r>
      <w:r>
        <w:rPr>
          <w:noProof/>
        </w:rPr>
        <w:pict>
          <v:oval id="_x0000_s1041" style="position:absolute;margin-left:25.25pt;margin-top:120.35pt;width:2in;height:2in;z-index:251672576;mso-wrap-edited:f" wrapcoords="9000 -112 7875 0 4500 1350 2475 3262 1012 5287 112 7087 -337 8887 -562 10687 -562 12487 -225 14287 450 16087 1350 17775 2925 19575 5737 21600 8212 22387 8437 22387 13275 22387 13612 22387 15975 21600 18900 19575 20475 17775 21375 16087 22050 14287 22387 12487 22387 10687 22162 8887 21712 7087 20812 5287 19350 3487 17100 1350 13500 0 12487 -112 9000 -112" filled="f" fillcolor="#3f80cd" strokecolor="black [3213]" strokeweight="1.5pt">
            <v:fill color2="#9bc1ff" o:detectmouseclick="t" focusposition="" focussize=",90" type="gradient">
              <o:fill v:ext="view" type="gradientUnscaled"/>
            </v:fill>
            <v:shadow on="t" opacity="22938f" offset="0"/>
            <v:textbox inset=",7.2pt,,7.2pt"/>
            <w10:wrap type="tight"/>
          </v:oval>
        </w:pict>
      </w:r>
      <w:r>
        <w:rPr>
          <w:noProof/>
        </w:rPr>
        <w:pict>
          <v:oval id="_x0000_s1044" style="position:absolute;margin-left:303pt;margin-top:120.35pt;width:2in;height:2in;z-index:251675648;mso-wrap-edited:f" wrapcoords="9000 -112 7875 0 4500 1350 2475 3262 1012 5287 112 7087 -337 8887 -562 10687 -562 12487 -225 14287 450 16087 1350 17775 2925 19575 5737 21600 8212 22387 8437 22387 13275 22387 13612 22387 15975 21600 18900 19575 20475 17775 21375 16087 22050 14287 22387 12487 22387 10687 22162 8887 21712 7087 20812 5287 19350 3487 17100 1350 13500 0 12487 -112 9000 -112" filled="f" fillcolor="#3f80cd" strokecolor="black [3213]" strokeweight="1.5pt">
            <v:fill color2="#9bc1ff" o:detectmouseclick="t" focusposition="" focussize=",90" type="gradient">
              <o:fill v:ext="view" type="gradientUnscaled"/>
            </v:fill>
            <v:shadow on="t" opacity="22938f" offset="0"/>
            <v:textbox inset=",7.2pt,,7.2pt"/>
            <w10:wrap type="tight"/>
          </v:oval>
        </w:pict>
      </w:r>
      <w:r>
        <w:rPr>
          <w:noProof/>
        </w:rPr>
        <w:pict>
          <v:shape id="_x0000_s1051" type="#_x0000_t202" style="position:absolute;margin-left:181.75pt;margin-top:12.75pt;width:90pt;height:36pt;z-index:251682816;mso-wrap-edited:f" wrapcoords="0 0 21600 0 21600 21600 0 21600 0 0" filled="f" stroked="f">
            <v:fill o:detectmouseclick="t"/>
            <v:textbox style="mso-next-textbox:#_x0000_s1051" inset=",7.2pt,,7.2pt">
              <w:txbxContent>
                <w:p w:rsidR="00BA19CF" w:rsidRDefault="00BA19CF">
                  <w:r>
                    <w:t>Anaphase II</w:t>
                  </w:r>
                </w:p>
              </w:txbxContent>
            </v:textbox>
            <w10:wrap type="tight"/>
          </v:shape>
        </w:pict>
      </w:r>
    </w:p>
    <w:sectPr w:rsidR="00BA19CF" w:rsidSect="00BA19C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65922"/>
    <w:rsid w:val="00565922"/>
    <w:rsid w:val="00677DBB"/>
    <w:rsid w:val="008B6AF9"/>
    <w:rsid w:val="00970B86"/>
    <w:rsid w:val="00BA19CF"/>
    <w:rsid w:val="00C37DBD"/>
    <w:rsid w:val="00C554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colormenu v:ext="edit" fillcolor="none" strokecolor="none [3213]"/>
    </o:shapedefaults>
    <o:shapelayout v:ext="edit">
      <o:idmap v:ext="edit" data="1"/>
      <o:rules v:ext="edit">
        <o:r id="V:Rule2" type="connector" idref="#_x0000_s1059"/>
        <o:r id="V:Rule3"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54A7-36A3-469F-8DAF-9C16C0992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Andrea Klingle LMT</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Klingle</dc:creator>
  <cp:lastModifiedBy>Peterson, Eric</cp:lastModifiedBy>
  <cp:revision>3</cp:revision>
  <cp:lastPrinted>2014-03-06T17:47:00Z</cp:lastPrinted>
  <dcterms:created xsi:type="dcterms:W3CDTF">2011-01-11T16:20:00Z</dcterms:created>
  <dcterms:modified xsi:type="dcterms:W3CDTF">2014-03-06T17:58:00Z</dcterms:modified>
</cp:coreProperties>
</file>